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371DB" w14:textId="77777777" w:rsidR="00635BD8" w:rsidRDefault="00635BD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3"/>
        <w:tblW w:w="7883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703"/>
        <w:gridCol w:w="325"/>
        <w:gridCol w:w="987"/>
        <w:gridCol w:w="1604"/>
        <w:gridCol w:w="225"/>
        <w:gridCol w:w="1016"/>
        <w:gridCol w:w="1023"/>
      </w:tblGrid>
      <w:tr w:rsidR="00114F99" w14:paraId="5EF371E0" w14:textId="77777777" w:rsidTr="242776A4">
        <w:trPr>
          <w:trHeight w:val="330"/>
          <w:jc w:val="center"/>
        </w:trPr>
        <w:tc>
          <w:tcPr>
            <w:tcW w:w="788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4F4DABF0" w14:textId="77777777" w:rsidR="00114F99" w:rsidRDefault="00114F99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CHECK-LIST DI AUTOCONTROLLO SUL RISPETTO DEL PRINCIPIO DI PARI OPPORTUNITÀ NEGLI AFFIDAMENTI PUBBLICI</w:t>
            </w:r>
          </w:p>
          <w:p w14:paraId="78D14C49" w14:textId="77777777" w:rsidR="00114F99" w:rsidRDefault="00114F99">
            <w:pPr>
              <w:spacing w:after="0" w:line="240" w:lineRule="auto"/>
              <w:jc w:val="center"/>
              <w:rPr>
                <w:b/>
                <w:color w:val="FFFFFF"/>
              </w:rPr>
            </w:pPr>
          </w:p>
          <w:p w14:paraId="5EF371DD" w14:textId="4714E889" w:rsidR="00114F99" w:rsidRDefault="00114F99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14F99">
              <w:rPr>
                <w:b/>
                <w:color w:val="FFFFFF" w:themeColor="background1"/>
              </w:rPr>
              <w:t xml:space="preserve">La presente checklist si applica alle procedure di affidamento pubblicate a partire dal 1° luglio 2023, regolate dalla disciplina di cui al </w:t>
            </w:r>
            <w:proofErr w:type="spellStart"/>
            <w:r w:rsidRPr="00114F99">
              <w:rPr>
                <w:b/>
                <w:color w:val="FFFFFF" w:themeColor="background1"/>
              </w:rPr>
              <w:t>D.Lgs.</w:t>
            </w:r>
            <w:proofErr w:type="spellEnd"/>
            <w:r w:rsidRPr="00114F99">
              <w:rPr>
                <w:b/>
                <w:color w:val="FFFFFF" w:themeColor="background1"/>
              </w:rPr>
              <w:t xml:space="preserve"> n. 36/2023.</w:t>
            </w:r>
          </w:p>
        </w:tc>
      </w:tr>
      <w:tr w:rsidR="00114F99" w14:paraId="5EF371E5" w14:textId="77777777" w:rsidTr="242776A4">
        <w:trPr>
          <w:trHeight w:val="30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5EF371E2" w14:textId="77777777" w:rsidR="00114F99" w:rsidRDefault="00114F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114F99" w14:paraId="5EF371EA" w14:textId="77777777" w:rsidTr="242776A4">
        <w:trPr>
          <w:trHeight w:val="30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5EF371E7" w14:textId="77777777" w:rsidR="00114F99" w:rsidRDefault="00114F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</w:rPr>
            </w:pPr>
          </w:p>
        </w:tc>
      </w:tr>
      <w:tr w:rsidR="00114F99" w14:paraId="5EF371EF" w14:textId="77777777" w:rsidTr="242776A4">
        <w:trPr>
          <w:trHeight w:val="30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5EF371EC" w14:textId="77777777" w:rsidR="00114F99" w:rsidRDefault="00114F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114F99" w14:paraId="5EF371F4" w14:textId="77777777" w:rsidTr="242776A4">
        <w:trPr>
          <w:trHeight w:val="30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5EF371F1" w14:textId="77777777" w:rsidR="00114F99" w:rsidRDefault="00114F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114F99" w14:paraId="5EF371FE" w14:textId="77777777" w:rsidTr="242776A4">
        <w:trPr>
          <w:trHeight w:val="288"/>
          <w:jc w:val="center"/>
        </w:trPr>
        <w:tc>
          <w:tcPr>
            <w:tcW w:w="3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5EF371F6" w14:textId="77777777" w:rsidR="00114F99" w:rsidRDefault="00114F9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5EF371F7" w14:textId="77777777" w:rsidR="00114F99" w:rsidRDefault="00114F9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5EF371F8" w14:textId="77777777" w:rsidR="00114F99" w:rsidRDefault="00114F9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5EF371F9" w14:textId="77777777" w:rsidR="00114F99" w:rsidRDefault="00114F9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5EF371FA" w14:textId="77777777" w:rsidR="00114F99" w:rsidRDefault="00114F9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5EF371FB" w14:textId="77777777" w:rsidR="00114F99" w:rsidRDefault="00114F9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14F99" w14:paraId="5EF37203" w14:textId="77777777" w:rsidTr="242776A4">
        <w:trPr>
          <w:trHeight w:val="564"/>
          <w:jc w:val="center"/>
        </w:trPr>
        <w:tc>
          <w:tcPr>
            <w:tcW w:w="788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00" w14:textId="6A81D42E" w:rsidR="00114F99" w:rsidRDefault="00114F99" w:rsidP="242776A4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242776A4">
              <w:rPr>
                <w:b/>
                <w:bCs/>
                <w:color w:val="FFFFFF" w:themeColor="background1"/>
              </w:rPr>
              <w:t xml:space="preserve">Anagrafica Soggetto </w:t>
            </w:r>
            <w:r w:rsidR="48740DF7" w:rsidRPr="242776A4">
              <w:rPr>
                <w:b/>
                <w:bCs/>
                <w:color w:val="FFFFFF" w:themeColor="background1"/>
              </w:rPr>
              <w:t>Sub-</w:t>
            </w:r>
            <w:r w:rsidRPr="242776A4">
              <w:rPr>
                <w:b/>
                <w:bCs/>
                <w:color w:val="FFFFFF" w:themeColor="background1"/>
              </w:rPr>
              <w:t>Attuatore</w:t>
            </w:r>
          </w:p>
        </w:tc>
      </w:tr>
      <w:tr w:rsidR="00114F99" w14:paraId="5EF37209" w14:textId="77777777" w:rsidTr="242776A4">
        <w:trPr>
          <w:trHeight w:val="555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05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06" w14:textId="77777777" w:rsidR="00114F99" w:rsidRDefault="00114F99">
            <w:pPr>
              <w:spacing w:after="0" w:line="240" w:lineRule="auto"/>
            </w:pPr>
            <w:r>
              <w:t> </w:t>
            </w:r>
          </w:p>
        </w:tc>
      </w:tr>
      <w:tr w:rsidR="00114F99" w14:paraId="5EF3720F" w14:textId="77777777" w:rsidTr="242776A4">
        <w:trPr>
          <w:trHeight w:val="555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0B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0C" w14:textId="77777777" w:rsidR="00114F99" w:rsidRDefault="00114F99">
            <w:pPr>
              <w:spacing w:after="0" w:line="240" w:lineRule="auto"/>
            </w:pPr>
            <w:r>
              <w:t> </w:t>
            </w:r>
          </w:p>
        </w:tc>
      </w:tr>
      <w:tr w:rsidR="00114F99" w14:paraId="5EF37219" w14:textId="77777777" w:rsidTr="242776A4">
        <w:trPr>
          <w:trHeight w:val="218"/>
          <w:jc w:val="center"/>
        </w:trPr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EF37211" w14:textId="77777777" w:rsidR="00114F99" w:rsidRDefault="00114F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EF37212" w14:textId="77777777" w:rsidR="00114F99" w:rsidRDefault="00114F99">
            <w:pPr>
              <w:spacing w:after="0" w:line="240" w:lineRule="auto"/>
              <w:jc w:val="right"/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EF37213" w14:textId="77777777" w:rsidR="00114F99" w:rsidRDefault="00114F99">
            <w:pPr>
              <w:spacing w:after="0" w:line="240" w:lineRule="auto"/>
              <w:jc w:val="right"/>
            </w:pP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EF37214" w14:textId="77777777" w:rsidR="00114F99" w:rsidRDefault="00114F99">
            <w:pPr>
              <w:spacing w:after="0" w:line="240" w:lineRule="auto"/>
              <w:jc w:val="right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EF37215" w14:textId="77777777" w:rsidR="00114F99" w:rsidRDefault="00114F99">
            <w:pPr>
              <w:spacing w:after="0" w:line="240" w:lineRule="auto"/>
              <w:jc w:val="right"/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EF37216" w14:textId="77777777" w:rsidR="00114F99" w:rsidRDefault="00114F99">
            <w:pPr>
              <w:spacing w:after="0" w:line="240" w:lineRule="auto"/>
              <w:jc w:val="center"/>
            </w:pPr>
          </w:p>
        </w:tc>
      </w:tr>
      <w:tr w:rsidR="00114F99" w14:paraId="5EF3721E" w14:textId="77777777" w:rsidTr="242776A4">
        <w:trPr>
          <w:trHeight w:val="564"/>
          <w:jc w:val="center"/>
        </w:trPr>
        <w:tc>
          <w:tcPr>
            <w:tcW w:w="788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1B" w14:textId="77777777" w:rsidR="00114F99" w:rsidRDefault="00114F99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Intervento</w:t>
            </w:r>
          </w:p>
        </w:tc>
      </w:tr>
      <w:tr w:rsidR="00114F99" w14:paraId="5EF37224" w14:textId="77777777" w:rsidTr="242776A4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20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21" w14:textId="77777777" w:rsidR="00114F99" w:rsidRDefault="00114F99">
            <w:pPr>
              <w:spacing w:after="0" w:line="240" w:lineRule="auto"/>
            </w:pPr>
          </w:p>
        </w:tc>
      </w:tr>
      <w:tr w:rsidR="00114F99" w14:paraId="5EF3722A" w14:textId="77777777" w:rsidTr="242776A4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26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Riforma o investimento/ sub-investimento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27" w14:textId="77777777" w:rsidR="00114F99" w:rsidRDefault="00114F99">
            <w:pPr>
              <w:spacing w:after="0" w:line="240" w:lineRule="auto"/>
            </w:pPr>
            <w:r>
              <w:t> </w:t>
            </w:r>
          </w:p>
        </w:tc>
      </w:tr>
      <w:tr w:rsidR="00114F99" w14:paraId="5EF37230" w14:textId="77777777" w:rsidTr="242776A4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2C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Titolo intervento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2D" w14:textId="77777777" w:rsidR="00114F99" w:rsidRDefault="00114F99">
            <w:pPr>
              <w:spacing w:after="0" w:line="240" w:lineRule="auto"/>
            </w:pPr>
            <w:r>
              <w:t> </w:t>
            </w:r>
          </w:p>
        </w:tc>
      </w:tr>
      <w:tr w:rsidR="00114F99" w14:paraId="5EF37236" w14:textId="77777777" w:rsidTr="242776A4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32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Soggetto Realizzatore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33" w14:textId="77777777" w:rsidR="00114F99" w:rsidRDefault="00114F99">
            <w:pPr>
              <w:spacing w:after="0" w:line="240" w:lineRule="auto"/>
            </w:pPr>
          </w:p>
        </w:tc>
      </w:tr>
      <w:tr w:rsidR="00114F99" w14:paraId="5EF3723C" w14:textId="77777777" w:rsidTr="242776A4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38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CUP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39" w14:textId="77777777" w:rsidR="00114F99" w:rsidRDefault="00114F99">
            <w:pPr>
              <w:spacing w:after="0" w:line="240" w:lineRule="auto"/>
            </w:pPr>
            <w:r>
              <w:t> </w:t>
            </w:r>
          </w:p>
        </w:tc>
      </w:tr>
      <w:tr w:rsidR="00114F99" w14:paraId="5EF37242" w14:textId="77777777" w:rsidTr="242776A4">
        <w:trPr>
          <w:trHeight w:val="552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3E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CIG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3F" w14:textId="77777777" w:rsidR="00114F99" w:rsidRDefault="00114F99">
            <w:pPr>
              <w:spacing w:after="0" w:line="240" w:lineRule="auto"/>
            </w:pPr>
          </w:p>
        </w:tc>
      </w:tr>
      <w:tr w:rsidR="00114F99" w14:paraId="5EF37249" w14:textId="77777777" w:rsidTr="242776A4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44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Data di avvio e conclusione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45" w14:textId="77777777" w:rsidR="00114F99" w:rsidRDefault="00114F99">
            <w:pPr>
              <w:spacing w:after="0" w:line="240" w:lineRule="auto"/>
            </w:pPr>
            <w:r>
              <w:t> Avvio: [___________]</w:t>
            </w:r>
          </w:p>
          <w:p w14:paraId="5EF37246" w14:textId="77777777" w:rsidR="00114F99" w:rsidRDefault="00114F99">
            <w:pPr>
              <w:spacing w:after="0" w:line="240" w:lineRule="auto"/>
            </w:pPr>
            <w:r>
              <w:t>Conclusione: [___________]</w:t>
            </w:r>
          </w:p>
        </w:tc>
      </w:tr>
      <w:tr w:rsidR="00114F99" w14:paraId="5EF3724F" w14:textId="77777777" w:rsidTr="242776A4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4B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Costo totale progetto (€)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4C" w14:textId="77777777" w:rsidR="00114F99" w:rsidRDefault="00114F99">
            <w:pPr>
              <w:spacing w:after="0" w:line="240" w:lineRule="auto"/>
            </w:pPr>
          </w:p>
        </w:tc>
      </w:tr>
      <w:tr w:rsidR="00114F99" w14:paraId="5EF37255" w14:textId="77777777" w:rsidTr="242776A4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51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di cui Costo ammesso PNRR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52" w14:textId="77777777" w:rsidR="00114F99" w:rsidRDefault="00114F99">
            <w:pPr>
              <w:spacing w:after="0" w:line="240" w:lineRule="auto"/>
            </w:pPr>
          </w:p>
        </w:tc>
      </w:tr>
      <w:tr w:rsidR="00114F99" w14:paraId="5EF37262" w14:textId="77777777" w:rsidTr="242776A4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5D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Luogo di conservazione della documentazione</w:t>
            </w:r>
          </w:p>
          <w:p w14:paraId="5EF3725E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5F" w14:textId="77777777" w:rsidR="00114F99" w:rsidRDefault="00114F99">
            <w:pPr>
              <w:spacing w:after="0" w:line="240" w:lineRule="auto"/>
            </w:pPr>
          </w:p>
        </w:tc>
      </w:tr>
    </w:tbl>
    <w:p w14:paraId="25E744B2" w14:textId="77777777" w:rsidR="00E86C12" w:rsidRDefault="00E86C12">
      <w:pPr>
        <w:jc w:val="center"/>
        <w:rPr>
          <w:sz w:val="24"/>
          <w:szCs w:val="24"/>
        </w:rPr>
      </w:pPr>
    </w:p>
    <w:tbl>
      <w:tblPr>
        <w:tblW w:w="0" w:type="auto"/>
        <w:tblInd w:w="8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245"/>
      </w:tblGrid>
      <w:tr w:rsidR="00E86C12" w14:paraId="5E58A42D" w14:textId="77777777" w:rsidTr="007124E5">
        <w:trPr>
          <w:trHeight w:val="398"/>
        </w:trPr>
        <w:tc>
          <w:tcPr>
            <w:tcW w:w="793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5022B3CD" w14:textId="77777777" w:rsidR="00E86C12" w:rsidRPr="00DA5976" w:rsidRDefault="00E86C12" w:rsidP="00DA5976">
            <w:pPr>
              <w:pStyle w:val="Standard"/>
              <w:spacing w:after="0" w:line="240" w:lineRule="auto"/>
              <w:jc w:val="center"/>
              <w:rPr>
                <w:b/>
                <w:bCs/>
                <w:color w:val="FFFFFF" w:themeColor="background1"/>
              </w:rPr>
            </w:pPr>
            <w:r w:rsidRPr="00DA5976">
              <w:rPr>
                <w:b/>
                <w:bCs/>
                <w:color w:val="FFFFFF" w:themeColor="background1"/>
              </w:rPr>
              <w:t>Affidamento</w:t>
            </w:r>
          </w:p>
        </w:tc>
      </w:tr>
      <w:tr w:rsidR="00E86C12" w14:paraId="60D82790" w14:textId="77777777" w:rsidTr="007124E5">
        <w:trPr>
          <w:trHeight w:val="540"/>
        </w:trPr>
        <w:tc>
          <w:tcPr>
            <w:tcW w:w="2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099F30FC" w14:textId="77777777" w:rsidR="00E86C12" w:rsidRPr="00EA4370" w:rsidRDefault="00E86C12" w:rsidP="00DA5976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Numero del contratto/ordine</w:t>
            </w:r>
          </w:p>
        </w:tc>
        <w:tc>
          <w:tcPr>
            <w:tcW w:w="52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B26F6D5" w14:textId="77777777" w:rsidR="00E86C12" w:rsidRDefault="00E86C12" w:rsidP="00DA5976">
            <w:pPr>
              <w:rPr>
                <w:color w:val="0078D4"/>
              </w:rPr>
            </w:pPr>
          </w:p>
        </w:tc>
      </w:tr>
      <w:tr w:rsidR="00E86C12" w14:paraId="7C5BD773" w14:textId="77777777" w:rsidTr="007124E5">
        <w:trPr>
          <w:trHeight w:val="540"/>
        </w:trPr>
        <w:tc>
          <w:tcPr>
            <w:tcW w:w="2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5F72A583" w14:textId="77777777" w:rsidR="00E86C12" w:rsidRPr="00EA4370" w:rsidRDefault="00E86C12" w:rsidP="00DA5976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Data</w:t>
            </w:r>
          </w:p>
        </w:tc>
        <w:tc>
          <w:tcPr>
            <w:tcW w:w="52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C448980" w14:textId="77777777" w:rsidR="00E86C12" w:rsidRDefault="00E86C12" w:rsidP="00DA5976">
            <w:pPr>
              <w:rPr>
                <w:color w:val="0078D4"/>
              </w:rPr>
            </w:pPr>
          </w:p>
        </w:tc>
      </w:tr>
      <w:tr w:rsidR="00E86C12" w14:paraId="0C5A618C" w14:textId="77777777" w:rsidTr="007124E5">
        <w:trPr>
          <w:trHeight w:val="329"/>
        </w:trPr>
        <w:tc>
          <w:tcPr>
            <w:tcW w:w="2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6A6562D1" w14:textId="77777777" w:rsidR="00E86C12" w:rsidRPr="00EA4370" w:rsidRDefault="00E86C12" w:rsidP="00DA5976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Importo (IVA inclusa)</w:t>
            </w:r>
          </w:p>
        </w:tc>
        <w:tc>
          <w:tcPr>
            <w:tcW w:w="52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E8CD87F" w14:textId="77777777" w:rsidR="00E86C12" w:rsidRDefault="00E86C12" w:rsidP="00DA5976">
            <w:pPr>
              <w:rPr>
                <w:color w:val="0078D4"/>
              </w:rPr>
            </w:pPr>
          </w:p>
        </w:tc>
      </w:tr>
    </w:tbl>
    <w:p w14:paraId="5EF37263" w14:textId="18A6B1FE" w:rsidR="00E86C12" w:rsidRDefault="00E86C12" w:rsidP="00CB2DCF">
      <w:pPr>
        <w:rPr>
          <w:sz w:val="24"/>
          <w:szCs w:val="24"/>
        </w:rPr>
        <w:sectPr w:rsidR="00E86C12">
          <w:headerReference w:type="default" r:id="rId10"/>
          <w:footerReference w:type="default" r:id="rId11"/>
          <w:pgSz w:w="11906" w:h="16838"/>
          <w:pgMar w:top="1418" w:right="1134" w:bottom="1134" w:left="1134" w:header="709" w:footer="709" w:gutter="0"/>
          <w:pgNumType w:start="1"/>
          <w:cols w:space="720"/>
        </w:sectPr>
      </w:pPr>
    </w:p>
    <w:p w14:paraId="5EF37264" w14:textId="77777777" w:rsidR="00635BD8" w:rsidRDefault="00635BD8">
      <w:pPr>
        <w:rPr>
          <w:sz w:val="24"/>
          <w:szCs w:val="24"/>
        </w:rPr>
      </w:pPr>
    </w:p>
    <w:tbl>
      <w:tblPr>
        <w:tblW w:w="145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0"/>
        <w:gridCol w:w="700"/>
        <w:gridCol w:w="50"/>
        <w:gridCol w:w="5969"/>
        <w:gridCol w:w="74"/>
        <w:gridCol w:w="2125"/>
        <w:gridCol w:w="1280"/>
        <w:gridCol w:w="2183"/>
      </w:tblGrid>
      <w:tr w:rsidR="00E6419B" w14:paraId="576C6587" w14:textId="77777777" w:rsidTr="00114F99">
        <w:trPr>
          <w:trHeight w:val="600"/>
          <w:tblHeader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E8A0A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Svolgimento delle verifiche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271CF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n.</w:t>
            </w:r>
          </w:p>
        </w:tc>
        <w:tc>
          <w:tcPr>
            <w:tcW w:w="5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4D351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Elementi di controllo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B77FD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Normativa di riferimento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6D9D0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Esito (Si/No/NA)</w:t>
            </w:r>
          </w:p>
        </w:tc>
        <w:tc>
          <w:tcPr>
            <w:tcW w:w="21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EBD2E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Commento (obbligatorio in caso di N/A)</w:t>
            </w:r>
          </w:p>
        </w:tc>
      </w:tr>
      <w:tr w:rsidR="00494E97" w:rsidRPr="00494E97" w14:paraId="0483B378" w14:textId="77777777" w:rsidTr="00114F99">
        <w:trPr>
          <w:trHeight w:val="690"/>
        </w:trPr>
        <w:tc>
          <w:tcPr>
            <w:tcW w:w="21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66494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Durante la procedura per la scelta dell’operatore economico aggiudicatario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D292D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1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F19204" w14:textId="77777777" w:rsidR="00494E97" w:rsidRPr="00C02215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L’operatore economico (se con oltre 50 dipendenti) ha prodotto copia dell’ultimo rapporto sulla situazione del personale redatto, con attestazione della sua conformità a quello trasmesso alle rappresentanze sindacali aziendali e ai consiglieri regionali di parità ovvero con attestazione della sua contestuale trasmissione?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C0B9D7" w14:textId="3F347C5D" w:rsidR="00BC5DAA" w:rsidRPr="00BC5DAA" w:rsidRDefault="006D2ED9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0B564E">
              <w:rPr>
                <w:color w:val="000000"/>
              </w:rPr>
              <w:t xml:space="preserve">Art. 46 </w:t>
            </w:r>
            <w:proofErr w:type="spellStart"/>
            <w:r w:rsidRPr="000B564E">
              <w:rPr>
                <w:color w:val="000000"/>
              </w:rPr>
              <w:t>D.</w:t>
            </w:r>
            <w:r w:rsidR="00EE3B17">
              <w:rPr>
                <w:color w:val="000000"/>
              </w:rPr>
              <w:t>L</w:t>
            </w:r>
            <w:r w:rsidRPr="000B564E">
              <w:rPr>
                <w:color w:val="000000"/>
              </w:rPr>
              <w:t>gs.</w:t>
            </w:r>
            <w:proofErr w:type="spellEnd"/>
            <w:r w:rsidRPr="000B564E">
              <w:rPr>
                <w:color w:val="000000"/>
              </w:rPr>
              <w:t xml:space="preserve"> 11 aprile 2006, n. 198;</w:t>
            </w:r>
            <w:r w:rsidR="005C55DB">
              <w:rPr>
                <w:color w:val="000000"/>
              </w:rPr>
              <w:t xml:space="preserve"> </w:t>
            </w:r>
            <w:r w:rsidR="00494E97" w:rsidRPr="00C02215">
              <w:rPr>
                <w:lang w:eastAsia="zh-CN" w:bidi="hi-IN"/>
              </w:rPr>
              <w:t xml:space="preserve">Art.1, comma 1 -Allegato II.3 - </w:t>
            </w:r>
            <w:proofErr w:type="spellStart"/>
            <w:r w:rsidR="00494E97" w:rsidRPr="00C02215">
              <w:rPr>
                <w:lang w:eastAsia="zh-CN" w:bidi="hi-IN"/>
              </w:rPr>
              <w:t>D.</w:t>
            </w:r>
            <w:r w:rsidR="00EE3B17">
              <w:rPr>
                <w:lang w:eastAsia="zh-CN" w:bidi="hi-IN"/>
              </w:rPr>
              <w:t>L</w:t>
            </w:r>
            <w:r w:rsidR="00494E97" w:rsidRPr="00C02215">
              <w:rPr>
                <w:lang w:eastAsia="zh-CN" w:bidi="hi-IN"/>
              </w:rPr>
              <w:t>gs.</w:t>
            </w:r>
            <w:proofErr w:type="spellEnd"/>
            <w:r w:rsidR="00494E97" w:rsidRPr="00C02215">
              <w:rPr>
                <w:lang w:eastAsia="zh-CN" w:bidi="hi-IN"/>
              </w:rPr>
              <w:t xml:space="preserve"> del 31 marzo </w:t>
            </w:r>
            <w:r w:rsidR="00E14E98" w:rsidRPr="00E14E98">
              <w:rPr>
                <w:lang w:eastAsia="zh-CN" w:bidi="hi-IN"/>
              </w:rPr>
              <w:t>2023, n.</w:t>
            </w:r>
            <w:r w:rsidR="00494E97" w:rsidRPr="00C02215">
              <w:rPr>
                <w:lang w:eastAsia="zh-CN" w:bidi="hi-IN"/>
              </w:rPr>
              <w:t>36</w:t>
            </w:r>
          </w:p>
          <w:p w14:paraId="4F7B8828" w14:textId="4EB9CC5A" w:rsidR="001E37EA" w:rsidRPr="00BC5DAA" w:rsidRDefault="000F1B1F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1303DB">
              <w:t xml:space="preserve">Art. 94, comma 5 lett. c) </w:t>
            </w:r>
            <w:proofErr w:type="spellStart"/>
            <w:r w:rsidRPr="001303DB">
              <w:t>D.</w:t>
            </w:r>
            <w:r w:rsidR="00EE3B17">
              <w:t>L</w:t>
            </w:r>
            <w:r w:rsidRPr="001303DB">
              <w:t>gs.</w:t>
            </w:r>
            <w:proofErr w:type="spellEnd"/>
            <w:r w:rsidRPr="001303DB">
              <w:t xml:space="preserve"> del 31 marzo 2023, n. 36;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23452A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2145E8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  <w:tr w:rsidR="00494E97" w:rsidRPr="00494E97" w14:paraId="08711F33" w14:textId="77777777" w:rsidTr="007124E5">
        <w:trPr>
          <w:trHeight w:val="1975"/>
        </w:trPr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8C26F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7ECDF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2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670AF7" w14:textId="77777777" w:rsidR="00494E97" w:rsidRPr="00C02215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L’operatore economico ha assolto agli obblighi di cui alla normativa che disciplina il diritto al lavoro dei disabili?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1C8B69" w14:textId="7BB9470C" w:rsidR="00494E97" w:rsidRPr="00FD76EF" w:rsidRDefault="00494E97" w:rsidP="00D81BA0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D81BA0">
              <w:rPr>
                <w:lang w:eastAsia="zh-CN" w:bidi="hi-IN"/>
              </w:rPr>
              <w:t>L. 12 marzo 1999, n. 68; Art. 47 comma 4 D.L. 31 maggio 2021, n. 77</w:t>
            </w:r>
          </w:p>
          <w:p w14:paraId="0D1D0148" w14:textId="0D18F641" w:rsidR="00494E97" w:rsidRPr="00D81BA0" w:rsidRDefault="00494E97" w:rsidP="00494E97">
            <w:pPr>
              <w:suppressAutoHyphens/>
              <w:autoSpaceDN w:val="0"/>
              <w:spacing w:line="247" w:lineRule="auto"/>
              <w:textAlignment w:val="baseline"/>
              <w:rPr>
                <w:lang w:eastAsia="zh-CN" w:bidi="hi-IN"/>
              </w:rPr>
            </w:pPr>
            <w:r w:rsidRPr="00D81BA0">
              <w:rPr>
                <w:lang w:eastAsia="zh-CN" w:bidi="hi-IN"/>
              </w:rPr>
              <w:t xml:space="preserve">Art.1, comma 4 -Allegato II.3 - </w:t>
            </w:r>
            <w:proofErr w:type="spellStart"/>
            <w:r w:rsidRPr="00D81BA0">
              <w:rPr>
                <w:lang w:eastAsia="zh-CN" w:bidi="hi-IN"/>
              </w:rPr>
              <w:t>D.</w:t>
            </w:r>
            <w:r w:rsidR="00EE3B17">
              <w:rPr>
                <w:lang w:eastAsia="zh-CN" w:bidi="hi-IN"/>
              </w:rPr>
              <w:t>L</w:t>
            </w:r>
            <w:r w:rsidRPr="00D81BA0">
              <w:rPr>
                <w:lang w:eastAsia="zh-CN" w:bidi="hi-IN"/>
              </w:rPr>
              <w:t>gs.</w:t>
            </w:r>
            <w:proofErr w:type="spellEnd"/>
            <w:r w:rsidRPr="00D81BA0">
              <w:rPr>
                <w:lang w:eastAsia="zh-CN" w:bidi="hi-IN"/>
              </w:rPr>
              <w:t xml:space="preserve"> del 31 marzo </w:t>
            </w:r>
            <w:r w:rsidR="0034576D" w:rsidRPr="00D81BA0">
              <w:rPr>
                <w:lang w:eastAsia="zh-CN" w:bidi="hi-IN"/>
              </w:rPr>
              <w:t>2023, n.</w:t>
            </w:r>
            <w:r w:rsidRPr="00D81BA0">
              <w:rPr>
                <w:lang w:eastAsia="zh-CN" w:bidi="hi-IN"/>
              </w:rPr>
              <w:t>36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C6DB3C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D5497D" w14:textId="73AA78D0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  <w:tr w:rsidR="00494E97" w:rsidRPr="00494E97" w14:paraId="3F6D9D75" w14:textId="77777777" w:rsidTr="00114F99">
        <w:trPr>
          <w:trHeight w:val="690"/>
        </w:trPr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69262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AB5E9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3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516C4E" w14:textId="77777777" w:rsidR="00494E97" w:rsidRPr="00D81BA0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D81BA0">
              <w:rPr>
                <w:lang w:eastAsia="zh-CN" w:bidi="hi-IN"/>
              </w:rPr>
              <w:t>Se non derogato, l’operatore economico si è assunto l’obbligo di assicurare, in caso di aggiudicazione del contratto, una quota pari almeno al 30% delle assunzioni necessarie per l’esecuzione del contratto o per la realizzazione di attività ad esso connesse o strumentali, sia all’occupazione giovanile sia all’occupazione femminile?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7D5516" w14:textId="076274F6" w:rsidR="00713B46" w:rsidRDefault="00713B46" w:rsidP="00713B46">
            <w:pPr>
              <w:spacing w:after="0" w:line="240" w:lineRule="auto"/>
            </w:pPr>
            <w:r w:rsidRPr="00AA65AB">
              <w:t xml:space="preserve">Art.1, </w:t>
            </w:r>
            <w:r w:rsidRPr="00E05E1F">
              <w:t>commi 4 e 7 -</w:t>
            </w:r>
            <w:r w:rsidRPr="00AA65AB">
              <w:t xml:space="preserve"> Allegato II.3 - </w:t>
            </w:r>
            <w:proofErr w:type="spellStart"/>
            <w:r w:rsidRPr="00AA65AB">
              <w:t>D.</w:t>
            </w:r>
            <w:r w:rsidR="00EE3B17">
              <w:t>L</w:t>
            </w:r>
            <w:r w:rsidRPr="00AA65AB">
              <w:t>gs.</w:t>
            </w:r>
            <w:proofErr w:type="spellEnd"/>
            <w:r w:rsidRPr="00AA65AB">
              <w:t xml:space="preserve"> del 31 marzo 2023, n. 36.</w:t>
            </w:r>
          </w:p>
          <w:p w14:paraId="408A56A3" w14:textId="77777777" w:rsidR="00713B46" w:rsidRPr="00AA65AB" w:rsidRDefault="00713B46" w:rsidP="00713B46">
            <w:pPr>
              <w:spacing w:after="0" w:line="240" w:lineRule="auto"/>
              <w:rPr>
                <w:vertAlign w:val="subscript"/>
              </w:rPr>
            </w:pPr>
          </w:p>
          <w:p w14:paraId="461872E4" w14:textId="2897E007" w:rsidR="00494E97" w:rsidRPr="00FD76EF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FC80F3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EBC83D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  <w:tr w:rsidR="00494E97" w:rsidRPr="00494E97" w14:paraId="7DCEA18A" w14:textId="77777777" w:rsidTr="00114F99">
        <w:trPr>
          <w:trHeight w:val="690"/>
        </w:trPr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E6E6A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EBB56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4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05C290" w14:textId="77777777" w:rsidR="00494E97" w:rsidRPr="00FD76EF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Se previste nel bando misure premiali, sono applicati i punteggi aggiuntivi all’operatore economico?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05CC81" w14:textId="610C424B" w:rsidR="00494E97" w:rsidRPr="00FD76EF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 xml:space="preserve">Art.1, comma 5 -Allegato II.3 - </w:t>
            </w:r>
            <w:proofErr w:type="spellStart"/>
            <w:r w:rsidRPr="00C02215">
              <w:rPr>
                <w:lang w:eastAsia="zh-CN" w:bidi="hi-IN"/>
              </w:rPr>
              <w:t>D.</w:t>
            </w:r>
            <w:r w:rsidR="00EE3B17">
              <w:rPr>
                <w:lang w:eastAsia="zh-CN" w:bidi="hi-IN"/>
              </w:rPr>
              <w:t>L</w:t>
            </w:r>
            <w:r w:rsidRPr="00C02215">
              <w:rPr>
                <w:lang w:eastAsia="zh-CN" w:bidi="hi-IN"/>
              </w:rPr>
              <w:t>gs.</w:t>
            </w:r>
            <w:proofErr w:type="spellEnd"/>
            <w:r w:rsidRPr="00C02215">
              <w:rPr>
                <w:lang w:eastAsia="zh-CN" w:bidi="hi-IN"/>
              </w:rPr>
              <w:t xml:space="preserve"> del 31 marzo </w:t>
            </w:r>
            <w:r w:rsidR="00CD51D2" w:rsidRPr="00CD51D2">
              <w:rPr>
                <w:lang w:eastAsia="zh-CN" w:bidi="hi-IN"/>
              </w:rPr>
              <w:t>2023, n.</w:t>
            </w:r>
            <w:r w:rsidRPr="00C02215">
              <w:rPr>
                <w:lang w:eastAsia="zh-CN" w:bidi="hi-IN"/>
              </w:rPr>
              <w:t>36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834190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76FCD7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  <w:tr w:rsidR="00494E97" w:rsidRPr="00494E97" w14:paraId="57A38D05" w14:textId="77777777" w:rsidTr="00114F99">
        <w:trPr>
          <w:trHeight w:val="690"/>
        </w:trPr>
        <w:tc>
          <w:tcPr>
            <w:tcW w:w="21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81860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 xml:space="preserve">Conclusione del contratto per monitorare il </w:t>
            </w:r>
            <w:r w:rsidRPr="00494E97">
              <w:rPr>
                <w:color w:val="000000"/>
                <w:lang w:eastAsia="zh-CN" w:bidi="hi-IN"/>
              </w:rPr>
              <w:lastRenderedPageBreak/>
              <w:t>rispetto delle clausole sulle pari opportunità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C14C8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lastRenderedPageBreak/>
              <w:t>5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662AE0" w14:textId="77777777" w:rsidR="00494E97" w:rsidRPr="00FD76EF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Entro 6 mesi dalla conclusione del contratto, l’operatore economico con 15≥dipendenti&lt;50 ha consegnato una relazione di genere sulla situazione del personale maschile e femminile?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297BD9" w14:textId="3D6B1210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 xml:space="preserve">Art.1, comma 2 -Allegato II.3 - </w:t>
            </w:r>
            <w:proofErr w:type="spellStart"/>
            <w:r w:rsidRPr="00C02215">
              <w:rPr>
                <w:lang w:eastAsia="zh-CN" w:bidi="hi-IN"/>
              </w:rPr>
              <w:t>D.</w:t>
            </w:r>
            <w:r w:rsidR="00EE3B17">
              <w:rPr>
                <w:lang w:eastAsia="zh-CN" w:bidi="hi-IN"/>
              </w:rPr>
              <w:t>L</w:t>
            </w:r>
            <w:r w:rsidRPr="00C02215">
              <w:rPr>
                <w:lang w:eastAsia="zh-CN" w:bidi="hi-IN"/>
              </w:rPr>
              <w:t>gs.</w:t>
            </w:r>
            <w:proofErr w:type="spellEnd"/>
            <w:r w:rsidRPr="00C02215">
              <w:rPr>
                <w:lang w:eastAsia="zh-CN" w:bidi="hi-IN"/>
              </w:rPr>
              <w:t xml:space="preserve"> del 31 marzo </w:t>
            </w:r>
            <w:r w:rsidR="00252C63" w:rsidRPr="00252C63">
              <w:rPr>
                <w:lang w:eastAsia="zh-CN" w:bidi="hi-IN"/>
              </w:rPr>
              <w:t>2023, n.</w:t>
            </w:r>
            <w:r w:rsidRPr="00C02215">
              <w:rPr>
                <w:lang w:eastAsia="zh-CN" w:bidi="hi-IN"/>
              </w:rPr>
              <w:t>36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811B4E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01799E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  <w:tr w:rsidR="00494E97" w:rsidRPr="00494E97" w14:paraId="0EE78030" w14:textId="77777777" w:rsidTr="00114F99">
        <w:trPr>
          <w:trHeight w:val="690"/>
        </w:trPr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5E4DD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9C947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6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7B7E35" w14:textId="77777777" w:rsidR="00494E97" w:rsidRPr="00FD76EF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Entro 6 mesi dalla conclusione del contratto, l’operatore economico con 15≥dipendenti&lt;50 ha consegnato la dichiarazione del legale rappresentante che attesti di essere in regola con le norme che disciplinano il diritto al lavoro dei disabili e una relazione relativa all’assolvimento dei relativi obblighi e alle eventuali sanzioni e provvedimenti disposti a loro carico nel triennio antecedente alla presentazione dell’offerta?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A5BA28" w14:textId="65F1E283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 xml:space="preserve">Art.1, comma 3 -Allegato II.3 - </w:t>
            </w:r>
            <w:proofErr w:type="spellStart"/>
            <w:r w:rsidRPr="00C02215">
              <w:rPr>
                <w:lang w:eastAsia="zh-CN" w:bidi="hi-IN"/>
              </w:rPr>
              <w:t>D.</w:t>
            </w:r>
            <w:r w:rsidR="00EE3B17">
              <w:rPr>
                <w:lang w:eastAsia="zh-CN" w:bidi="hi-IN"/>
              </w:rPr>
              <w:t>L</w:t>
            </w:r>
            <w:r w:rsidRPr="00C02215">
              <w:rPr>
                <w:lang w:eastAsia="zh-CN" w:bidi="hi-IN"/>
              </w:rPr>
              <w:t>gs.</w:t>
            </w:r>
            <w:proofErr w:type="spellEnd"/>
            <w:r w:rsidRPr="00C02215">
              <w:rPr>
                <w:lang w:eastAsia="zh-CN" w:bidi="hi-IN"/>
              </w:rPr>
              <w:t xml:space="preserve"> del 31 marzo </w:t>
            </w:r>
            <w:r w:rsidR="005B1738" w:rsidRPr="005B1738">
              <w:rPr>
                <w:lang w:eastAsia="zh-CN" w:bidi="hi-IN"/>
              </w:rPr>
              <w:t>2023, n.</w:t>
            </w:r>
            <w:r w:rsidRPr="00C02215">
              <w:rPr>
                <w:lang w:eastAsia="zh-CN" w:bidi="hi-IN"/>
              </w:rPr>
              <w:t>36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E35085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94DCCC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</w:tbl>
    <w:p w14:paraId="1B9C8031" w14:textId="77777777" w:rsidR="00430580" w:rsidRDefault="00430580" w:rsidP="00114F99"/>
    <w:tbl>
      <w:tblPr>
        <w:tblStyle w:val="a5"/>
        <w:tblW w:w="1445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954"/>
        <w:gridCol w:w="8500"/>
      </w:tblGrid>
      <w:tr w:rsidR="00635BD8" w14:paraId="5EF372AD" w14:textId="77777777" w:rsidTr="00FB40A1">
        <w:trPr>
          <w:trHeight w:val="495"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EF372AB" w14:textId="77777777" w:rsidR="00635BD8" w:rsidRDefault="00DF6B9E" w:rsidP="0C1E26BC">
            <w:pPr>
              <w:rPr>
                <w:rFonts w:asciiTheme="minorHAnsi" w:eastAsiaTheme="minorEastAsia" w:hAnsiTheme="minorHAnsi" w:cstheme="minorBidi"/>
                <w:b/>
                <w:bCs/>
              </w:rPr>
            </w:pPr>
            <w:r w:rsidRPr="0C1E26BC">
              <w:rPr>
                <w:rFonts w:asciiTheme="minorHAnsi" w:eastAsiaTheme="minorEastAsia" w:hAnsiTheme="minorHAnsi" w:cstheme="minorBidi"/>
                <w:b/>
                <w:bCs/>
              </w:rPr>
              <w:t>Data e luogo del controllo:</w:t>
            </w:r>
          </w:p>
        </w:tc>
        <w:tc>
          <w:tcPr>
            <w:tcW w:w="850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EF372AC" w14:textId="77777777" w:rsidR="00635BD8" w:rsidRDefault="00DF6B9E" w:rsidP="0C1E26BC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0C1E26BC">
              <w:rPr>
                <w:rFonts w:asciiTheme="minorHAnsi" w:eastAsiaTheme="minorEastAsia" w:hAnsiTheme="minorHAnsi" w:cstheme="minorBidi"/>
              </w:rPr>
              <w:t>___/___/_____</w:t>
            </w:r>
          </w:p>
        </w:tc>
      </w:tr>
      <w:tr w:rsidR="00635BD8" w14:paraId="5EF372AF" w14:textId="77777777" w:rsidTr="00FB40A1">
        <w:trPr>
          <w:trHeight w:val="620"/>
        </w:trPr>
        <w:tc>
          <w:tcPr>
            <w:tcW w:w="144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372AE" w14:textId="77777777" w:rsidR="00635BD8" w:rsidRDefault="00DF6B9E" w:rsidP="0C1E26BC">
            <w:pPr>
              <w:rPr>
                <w:rFonts w:asciiTheme="minorHAnsi" w:eastAsiaTheme="minorEastAsia" w:hAnsiTheme="minorHAnsi" w:cstheme="minorBidi"/>
                <w:b/>
                <w:bCs/>
              </w:rPr>
            </w:pPr>
            <w:r w:rsidRPr="0C1E26BC">
              <w:rPr>
                <w:rFonts w:asciiTheme="minorHAnsi" w:eastAsiaTheme="minorEastAsia" w:hAnsiTheme="minorHAnsi" w:cstheme="minorBidi"/>
                <w:b/>
                <w:bCs/>
              </w:rPr>
              <w:t>Incaricato del controllo: _______________________________________Firma</w:t>
            </w:r>
          </w:p>
        </w:tc>
      </w:tr>
    </w:tbl>
    <w:p w14:paraId="5EF372B0" w14:textId="77777777" w:rsidR="00635BD8" w:rsidRDefault="00635BD8">
      <w:pPr>
        <w:rPr>
          <w:rFonts w:ascii="Garamond" w:eastAsia="Garamond" w:hAnsi="Garamond" w:cs="Garamond"/>
        </w:rPr>
      </w:pPr>
    </w:p>
    <w:p w14:paraId="5EF372B1" w14:textId="77777777" w:rsidR="00635BD8" w:rsidRDefault="00635BD8"/>
    <w:sectPr w:rsidR="00635BD8">
      <w:pgSz w:w="16838" w:h="11906" w:orient="landscape"/>
      <w:pgMar w:top="1134" w:right="141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64115" w14:textId="77777777" w:rsidR="00C8340C" w:rsidRDefault="00C8340C">
      <w:pPr>
        <w:spacing w:after="0" w:line="240" w:lineRule="auto"/>
      </w:pPr>
      <w:r>
        <w:separator/>
      </w:r>
    </w:p>
  </w:endnote>
  <w:endnote w:type="continuationSeparator" w:id="0">
    <w:p w14:paraId="7449EA17" w14:textId="77777777" w:rsidR="00C8340C" w:rsidRDefault="00C83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07115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51F470" w14:textId="0E541E69" w:rsidR="00182D1D" w:rsidRDefault="00182D1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4A30C0" w14:textId="77777777" w:rsidR="00182D1D" w:rsidRDefault="00182D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78CFB" w14:textId="77777777" w:rsidR="00C8340C" w:rsidRDefault="00C8340C">
      <w:pPr>
        <w:spacing w:after="0" w:line="240" w:lineRule="auto"/>
      </w:pPr>
      <w:r>
        <w:separator/>
      </w:r>
    </w:p>
  </w:footnote>
  <w:footnote w:type="continuationSeparator" w:id="0">
    <w:p w14:paraId="74DB51F9" w14:textId="77777777" w:rsidR="00C8340C" w:rsidRDefault="00C83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372B2" w14:textId="77777777" w:rsidR="00635BD8" w:rsidRDefault="00DF6B9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 wp14:anchorId="5EF372B5" wp14:editId="5EF372B6">
          <wp:extent cx="6115050" cy="522327"/>
          <wp:effectExtent l="0" t="0" r="0" b="0"/>
          <wp:docPr id="213771254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5050" cy="5223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EF372B4" w14:textId="77777777" w:rsidR="00635BD8" w:rsidRDefault="00635BD8" w:rsidP="00182D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BD8"/>
    <w:rsid w:val="00071B37"/>
    <w:rsid w:val="000B564E"/>
    <w:rsid w:val="000F1B1F"/>
    <w:rsid w:val="00114F99"/>
    <w:rsid w:val="00117844"/>
    <w:rsid w:val="001303DB"/>
    <w:rsid w:val="00182D1D"/>
    <w:rsid w:val="00191318"/>
    <w:rsid w:val="001E37EA"/>
    <w:rsid w:val="00252C63"/>
    <w:rsid w:val="002D32E3"/>
    <w:rsid w:val="0034576D"/>
    <w:rsid w:val="003959AD"/>
    <w:rsid w:val="003B2A48"/>
    <w:rsid w:val="00430580"/>
    <w:rsid w:val="0049352B"/>
    <w:rsid w:val="00494E97"/>
    <w:rsid w:val="005A3433"/>
    <w:rsid w:val="005B1738"/>
    <w:rsid w:val="005B590D"/>
    <w:rsid w:val="005C55DB"/>
    <w:rsid w:val="00627195"/>
    <w:rsid w:val="00635BD8"/>
    <w:rsid w:val="006D2ED9"/>
    <w:rsid w:val="007124E5"/>
    <w:rsid w:val="00713B46"/>
    <w:rsid w:val="0073033B"/>
    <w:rsid w:val="007A7F8A"/>
    <w:rsid w:val="008F4BC2"/>
    <w:rsid w:val="0097393D"/>
    <w:rsid w:val="009F7B07"/>
    <w:rsid w:val="00A23FC6"/>
    <w:rsid w:val="00A827DA"/>
    <w:rsid w:val="00AF7215"/>
    <w:rsid w:val="00BC5DAA"/>
    <w:rsid w:val="00C02215"/>
    <w:rsid w:val="00C8340C"/>
    <w:rsid w:val="00CB2DCF"/>
    <w:rsid w:val="00CC39A7"/>
    <w:rsid w:val="00CD51D2"/>
    <w:rsid w:val="00D71849"/>
    <w:rsid w:val="00D81BA0"/>
    <w:rsid w:val="00DF6505"/>
    <w:rsid w:val="00DF6B9E"/>
    <w:rsid w:val="00E14E98"/>
    <w:rsid w:val="00E6419B"/>
    <w:rsid w:val="00E86C12"/>
    <w:rsid w:val="00EE2D5D"/>
    <w:rsid w:val="00EE3B17"/>
    <w:rsid w:val="00F52F73"/>
    <w:rsid w:val="00F665E3"/>
    <w:rsid w:val="00FB40A1"/>
    <w:rsid w:val="00FD76EF"/>
    <w:rsid w:val="0C1E26BC"/>
    <w:rsid w:val="242776A4"/>
    <w:rsid w:val="31ADF538"/>
    <w:rsid w:val="4874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371DB"/>
  <w15:docId w15:val="{6A010594-EB17-4CF8-8A05-5BCA42F3B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4BCA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B4B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4BCA"/>
  </w:style>
  <w:style w:type="paragraph" w:styleId="Pidipagina">
    <w:name w:val="footer"/>
    <w:basedOn w:val="Normale"/>
    <w:link w:val="PidipaginaCarattere"/>
    <w:uiPriority w:val="99"/>
    <w:unhideWhenUsed/>
    <w:rsid w:val="00CB4B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4BCA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Revisione">
    <w:name w:val="Revision"/>
    <w:hidden/>
    <w:uiPriority w:val="99"/>
    <w:semiHidden/>
    <w:rsid w:val="00191318"/>
    <w:pPr>
      <w:spacing w:after="0" w:line="240" w:lineRule="auto"/>
    </w:pPr>
  </w:style>
  <w:style w:type="paragraph" w:customStyle="1" w:styleId="Standard">
    <w:name w:val="Standard"/>
    <w:rsid w:val="00E6419B"/>
    <w:pPr>
      <w:suppressAutoHyphens/>
      <w:autoSpaceDN w:val="0"/>
      <w:spacing w:line="247" w:lineRule="auto"/>
      <w:textAlignment w:val="baseline"/>
    </w:pPr>
    <w:rPr>
      <w:lang w:eastAsia="zh-CN" w:bidi="hi-I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18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7184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718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18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1849"/>
    <w:rPr>
      <w:b/>
      <w:bCs/>
      <w:sz w:val="20"/>
      <w:szCs w:val="20"/>
    </w:rPr>
  </w:style>
  <w:style w:type="character" w:customStyle="1" w:styleId="cf01">
    <w:name w:val="cf01"/>
    <w:basedOn w:val="Carpredefinitoparagrafo"/>
    <w:rsid w:val="006D2ED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P/jIQsYoKAtS/Wr+5nF9CrvonA==">CgMxLjA4AHIhMW80UHF5MnlySC1UWTUzeDBSUU9CUFYzRHd4M1Zmck5T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3496a0-6cc8-49a5-8dc6-985437aa9095">
      <Terms xmlns="http://schemas.microsoft.com/office/infopath/2007/PartnerControls"/>
    </lcf76f155ced4ddcb4097134ff3c332f>
    <TaxCatchAll xmlns="5d1e3cc2-08c9-440d-b9ab-501debfd4472" xsi:nil="true"/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E28D7B0EB0F46B6725857E45B3C7A" ma:contentTypeVersion="17" ma:contentTypeDescription="Create a new document." ma:contentTypeScope="" ma:versionID="64e43a01bf9199d8d758c3f6ad5cbaf7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e8ff0d68a592bae19e76f117aa6fe597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F0A9A5B-BF8F-43E9-A333-AA31FEBFA75E}">
  <ds:schemaRefs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933496a0-6cc8-49a5-8dc6-985437aa9095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5d1e3cc2-08c9-440d-b9ab-501debfd4472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D1287C9-8C26-4379-B52E-C0F13B5D2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496a0-6cc8-49a5-8dc6-985437aa9095"/>
    <ds:schemaRef ds:uri="5d1e3cc2-08c9-440d-b9ab-501debfd4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06E8E3-25F8-4FD1-826A-5640FE87E4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495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Vittorio Leproux</dc:creator>
  <cp:lastModifiedBy>Strazzella, Alessia Dora (Bip Group)</cp:lastModifiedBy>
  <cp:revision>52</cp:revision>
  <dcterms:created xsi:type="dcterms:W3CDTF">2023-09-12T13:23:00Z</dcterms:created>
  <dcterms:modified xsi:type="dcterms:W3CDTF">2024-04-10T08:00:00Z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2022-04-27T08:15:27Z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ff642b7e-daec-486b-9ea1-9ed2d42b86a8</vt:lpwstr>
  </property>
  <property fmtid="{D5CDD505-2E9C-101B-9397-08002B2CF9AE}" pid="8" name="MSIP_Label_5097a60d-5525-435b-8989-8eb48ac0c8cd_ContentBits">
    <vt:lpwstr>0</vt:lpwstr>
  </property>
  <property fmtid="{D5CDD505-2E9C-101B-9397-08002B2CF9AE}" pid="9" name="ContentTypeId">
    <vt:lpwstr>0x01010034CE28D7B0EB0F46B6725857E45B3C7A</vt:lpwstr>
  </property>
  <property fmtid="{D5CDD505-2E9C-101B-9397-08002B2CF9AE}" pid="10" name="MediaServiceImageTags">
    <vt:lpwstr/>
  </property>
</Properties>
</file>